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ЛИЧНОЕ ПОРУЧИТЕЛЬСТВО
</w:t>
      </w:r>
    </w:p>
    <w:p>
      <w:r>
        <w:t xml:space="preserve">Я, ____________________________________________________________,
</w:t>
      </w:r>
    </w:p>
    <w:p>
      <w:r>
        <w:t xml:space="preserve">(фамилия, имя, отчество, должность, место работы)
</w:t>
      </w:r>
    </w:p>
    <w:p>
      <w:r>
        <w:t xml:space="preserve">проживающий по адресу: _____________________________________________,
</w:t>
      </w:r>
    </w:p>
    <w:p>
      <w:r>
        <w:t xml:space="preserve">даю настоящее обязательство за ______________________________________
</w:t>
      </w:r>
    </w:p>
    <w:p>
      <w:r>
        <w:t xml:space="preserve">(фамилия, имя, отчество,
</w:t>
      </w:r>
    </w:p>
    <w:p>
      <w:r>
        <w:t xml:space="preserve">___________________________________, обвиняемого по _________________
</w:t>
      </w:r>
    </w:p>
    <w:p>
      <w:r>
        <w:t xml:space="preserve">должность, место работы)
</w:t>
      </w:r>
    </w:p>
    <w:p>
      <w:r>
        <w:t xml:space="preserve">УК РСФСР,  в том,  что я ручаюсь за надлежащее поведение  обвиняемого
</w:t>
      </w:r>
    </w:p>
    <w:p>
      <w:r>
        <w:t xml:space="preserve">________________________ и  его  явку  по вызову лица,  производящего
</w:t>
      </w:r>
    </w:p>
    <w:p>
      <w:r>
        <w:t xml:space="preserve">дознание, следователя, прокурора и суда.
</w:t>
      </w:r>
    </w:p>
    <w:p>
      <w:r>
        <w:t xml:space="preserve">Я поставлен  в  известность  о  сущности  дела,  по  которому  к
</w:t>
      </w:r>
    </w:p>
    <w:p>
      <w:r>
        <w:t xml:space="preserve">обвиняемому _______________________ избрана данная мера пресечения, и
</w:t>
      </w:r>
    </w:p>
    <w:p>
      <w:r>
        <w:t xml:space="preserve">об ответственности по ст. 94 УПК РСФСР в случае совершения обвиняемым
</w:t>
      </w:r>
    </w:p>
    <w:p>
      <w:r>
        <w:t xml:space="preserve">действий, для предупреждения которых была применена мера пресечения в
</w:t>
      </w:r>
    </w:p>
    <w:p>
      <w:r>
        <w:t xml:space="preserve">виде личного поручительства.
</w:t>
      </w:r>
    </w:p>
    <w:p>
      <w:r>
        <w:t xml:space="preserve">Поручитель                           ___________________
</w:t>
      </w:r>
    </w:p>
    <w:p>
      <w:r>
        <w:t xml:space="preserve">(подпись)
</w:t>
      </w:r>
    </w:p>
    <w:p>
      <w:r>
        <w:t xml:space="preserve">"__"__________ 199_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наличии  достаточных  оснований  полагать,   что   обвиняемый
</w:t>
      </w:r>
    </w:p>
    <w:p>
      <w:r>
        <w:t xml:space="preserve">скроется   от  дознания,  предварительного  следствия  или  суда,  или
</w:t>
      </w:r>
    </w:p>
    <w:p>
      <w:r>
        <w:t xml:space="preserve">воспрепятствует установлению истины  по  уголовному  делу,  или  будет
</w:t>
      </w:r>
    </w:p>
    <w:p>
      <w:r>
        <w:t xml:space="preserve">заниматься   преступной   деятельностью,   а   также  для  обеспечения
</w:t>
      </w:r>
    </w:p>
    <w:p>
      <w:r>
        <w:t xml:space="preserve">исполнения  приговора  лицо,   производящее   дознание,   следователь,
</w:t>
      </w:r>
    </w:p>
    <w:p>
      <w:r>
        <w:t xml:space="preserve">прокурор  и  суд  вправе  применить  в  отношении  обвиняемого одну из
</w:t>
      </w:r>
    </w:p>
    <w:p>
      <w:r>
        <w:t xml:space="preserve">следующих мер пресечения:  подписку о невыезде,  личное поручительство
</w:t>
      </w:r>
    </w:p>
    <w:p>
      <w:r>
        <w:t xml:space="preserve">или поручительство общественных организаций, заключение под стражу.
</w:t>
      </w:r>
    </w:p>
    <w:p>
      <w:r>
        <w:t xml:space="preserve">Личное поручительство состоит в принятии на  себя  заслуживающими
</w:t>
      </w:r>
    </w:p>
    <w:p>
      <w:r>
        <w:t xml:space="preserve">доверия  лицами  письменного обязательства о том,  что они ручаются за
</w:t>
      </w:r>
    </w:p>
    <w:p>
      <w:r>
        <w:t xml:space="preserve">надлежащее поведение и явку подозреваемого или обвиняемого  по  вызову
</w:t>
      </w:r>
    </w:p>
    <w:p>
      <w:r>
        <w:t xml:space="preserve">лица,  производящего дознание,  следователя,  прокурора и суда.  Число
</w:t>
      </w:r>
    </w:p>
    <w:p>
      <w:r>
        <w:t xml:space="preserve">поручителей не может быть менее двух.  При отобрании подписки о личном
</w:t>
      </w:r>
    </w:p>
    <w:p>
      <w:r>
        <w:t xml:space="preserve">поручительстве,  поручитель  должен  быть  поставлен  в  известность о
</w:t>
      </w:r>
    </w:p>
    <w:p>
      <w:r>
        <w:t xml:space="preserve">сущности  дел,  по  которому  избрана  данная  мера   пресечения,   об
</w:t>
      </w:r>
    </w:p>
    <w:p>
      <w:r>
        <w:t xml:space="preserve">ответственности  в  случае  совершения  подозреваемым  или  обвиняемым
</w:t>
      </w:r>
    </w:p>
    <w:p>
      <w:r>
        <w:t xml:space="preserve">действий,  для предупреждения которых была применена мера пресечения в
</w:t>
      </w:r>
    </w:p>
    <w:p>
      <w:r>
        <w:t xml:space="preserve">виде личного поручительства. В этом случае на каждого поручителя может
</w:t>
      </w:r>
    </w:p>
    <w:p>
      <w:r>
        <w:t xml:space="preserve">быть наложено судом денежное взыскание в размере ста рублей в порядке,
</w:t>
      </w:r>
    </w:p>
    <w:p>
      <w:r>
        <w:t xml:space="preserve">предусмотренном  статьей 323 УПК РФ,  или применены меры общественного
</w:t>
      </w:r>
    </w:p>
    <w:p>
      <w:r>
        <w:t xml:space="preserve">воздействия (ст. 94 УПК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2023-10-10T09:38:40.184Z</dcterms:created>
  <dcterms:modified xsi:type="dcterms:W3CDTF">2023-10-10T09:38:40.184Z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